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072" w:rsidRDefault="009D1072" w:rsidP="00467FE3">
      <w:pPr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广西艺术学院智慧校园企业号</w:t>
      </w:r>
    </w:p>
    <w:p w:rsidR="009D1072" w:rsidRPr="00CE1ED8" w:rsidRDefault="009D1072" w:rsidP="00467FE3">
      <w:pPr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 w:rsidRPr="00CE1ED8">
        <w:rPr>
          <w:rFonts w:ascii="宋体" w:eastAsia="宋体" w:hAnsi="宋体" w:cs="宋体" w:hint="eastAsia"/>
          <w:b/>
          <w:bCs/>
          <w:sz w:val="32"/>
          <w:szCs w:val="32"/>
        </w:rPr>
        <w:t>故障报修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模块使用</w:t>
      </w:r>
      <w:r w:rsidRPr="00CE1ED8">
        <w:rPr>
          <w:rFonts w:ascii="宋体" w:eastAsia="宋体" w:hAnsi="宋体" w:cs="宋体" w:hint="eastAsia"/>
          <w:b/>
          <w:bCs/>
          <w:sz w:val="32"/>
          <w:szCs w:val="32"/>
        </w:rPr>
        <w:t>指南</w:t>
      </w:r>
      <w:r w:rsidRPr="00B603A0">
        <w:rPr>
          <w:rFonts w:ascii="宋体" w:eastAsia="宋体" w:hAnsi="宋体" w:cs="宋体" w:hint="eastAsia"/>
          <w:b/>
          <w:bCs/>
          <w:sz w:val="32"/>
          <w:szCs w:val="32"/>
        </w:rPr>
        <w:t>（</w:t>
      </w:r>
      <w:r w:rsidRPr="00B603A0">
        <w:rPr>
          <w:rFonts w:ascii="宋体" w:eastAsia="宋体" w:hAnsi="宋体" w:cs="宋体"/>
          <w:b/>
          <w:bCs/>
          <w:sz w:val="32"/>
          <w:szCs w:val="32"/>
        </w:rPr>
        <w:t>V1-20180528</w:t>
      </w:r>
      <w:r w:rsidRPr="00B603A0">
        <w:rPr>
          <w:rFonts w:ascii="宋体" w:eastAsia="宋体" w:hAnsi="宋体" w:cs="宋体" w:hint="eastAsia"/>
          <w:b/>
          <w:bCs/>
          <w:sz w:val="32"/>
          <w:szCs w:val="32"/>
        </w:rPr>
        <w:t>）</w:t>
      </w:r>
    </w:p>
    <w:p w:rsidR="009D1072" w:rsidRDefault="009D1072" w:rsidP="00127FCA">
      <w:pPr>
        <w:spacing w:line="500" w:lineRule="exact"/>
        <w:ind w:firstLineChars="200" w:firstLine="31680"/>
        <w:rPr>
          <w:rFonts w:ascii="宋体" w:eastAsia="宋体" w:hAnsi="宋体" w:cs="Times New Roman"/>
          <w:sz w:val="28"/>
          <w:szCs w:val="28"/>
        </w:rPr>
      </w:pPr>
      <w:r w:rsidRPr="00044B71">
        <w:rPr>
          <w:rFonts w:ascii="宋体" w:eastAsia="宋体" w:hAnsi="宋体" w:cs="宋体" w:hint="eastAsia"/>
          <w:sz w:val="28"/>
          <w:szCs w:val="28"/>
        </w:rPr>
        <w:t>为提高</w:t>
      </w:r>
      <w:r>
        <w:rPr>
          <w:rFonts w:ascii="宋体" w:eastAsia="宋体" w:hAnsi="宋体" w:cs="宋体" w:hint="eastAsia"/>
          <w:sz w:val="28"/>
          <w:szCs w:val="28"/>
        </w:rPr>
        <w:t>师生故障报修效率</w:t>
      </w:r>
      <w:r w:rsidRPr="00044B71">
        <w:rPr>
          <w:rFonts w:ascii="宋体" w:eastAsia="宋体" w:hAnsi="宋体" w:cs="宋体" w:hint="eastAsia"/>
          <w:sz w:val="28"/>
          <w:szCs w:val="28"/>
        </w:rPr>
        <w:t>，提升</w:t>
      </w:r>
      <w:r>
        <w:rPr>
          <w:rFonts w:ascii="宋体" w:eastAsia="宋体" w:hAnsi="宋体" w:cs="宋体" w:hint="eastAsia"/>
          <w:sz w:val="28"/>
          <w:szCs w:val="28"/>
        </w:rPr>
        <w:t>学校公共</w:t>
      </w:r>
      <w:r w:rsidRPr="00044B71">
        <w:rPr>
          <w:rFonts w:ascii="宋体" w:eastAsia="宋体" w:hAnsi="宋体" w:cs="宋体" w:hint="eastAsia"/>
          <w:sz w:val="28"/>
          <w:szCs w:val="28"/>
        </w:rPr>
        <w:t>维修服务质量</w:t>
      </w:r>
      <w:r>
        <w:rPr>
          <w:rFonts w:ascii="宋体" w:eastAsia="宋体" w:hAnsi="宋体" w:cs="宋体" w:hint="eastAsia"/>
          <w:sz w:val="28"/>
          <w:szCs w:val="28"/>
        </w:rPr>
        <w:t>和管理水平</w:t>
      </w:r>
      <w:r w:rsidRPr="00044B71"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进一步丰富学校企业号微服务</w:t>
      </w:r>
      <w:r w:rsidRPr="00044B71"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依托广西艺术学院智慧校园微信企业号建设的“故障报修”模块正式上线，故障报修功能模块使用指南如下：</w:t>
      </w:r>
    </w:p>
    <w:p w:rsidR="009D1072" w:rsidRPr="00A53BCD" w:rsidRDefault="009D1072" w:rsidP="00127FCA">
      <w:pPr>
        <w:spacing w:line="500" w:lineRule="exact"/>
        <w:ind w:firstLineChars="200" w:firstLine="31680"/>
        <w:rPr>
          <w:rFonts w:ascii="宋体" w:eastAsia="宋体" w:hAnsi="宋体" w:cs="Times New Roman"/>
          <w:b/>
          <w:bCs/>
          <w:sz w:val="28"/>
          <w:szCs w:val="28"/>
        </w:rPr>
      </w:pPr>
      <w:r w:rsidRPr="00A53BCD">
        <w:rPr>
          <w:rFonts w:ascii="宋体" w:eastAsia="宋体" w:hAnsi="宋体" w:cs="宋体" w:hint="eastAsia"/>
          <w:b/>
          <w:bCs/>
          <w:sz w:val="28"/>
          <w:szCs w:val="28"/>
        </w:rPr>
        <w:t>一、关注企业号并认证</w:t>
      </w:r>
    </w:p>
    <w:p w:rsidR="009D1072" w:rsidRPr="00C8602A" w:rsidRDefault="009D1072" w:rsidP="00127FCA">
      <w:pPr>
        <w:spacing w:line="500" w:lineRule="exact"/>
        <w:ind w:firstLineChars="200" w:firstLine="3168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未关注学校唯一官方企业号的师生，请按如下操作进行关注并认证。已关注并成功认证的请忽略本步骤。</w:t>
      </w:r>
    </w:p>
    <w:p w:rsidR="009D1072" w:rsidRPr="00A53BCD" w:rsidRDefault="009D1072" w:rsidP="00127FCA">
      <w:pPr>
        <w:spacing w:line="500" w:lineRule="exact"/>
        <w:ind w:firstLineChars="200" w:firstLine="31680"/>
        <w:rPr>
          <w:rFonts w:ascii="宋体" w:eastAsia="宋体" w:hAnsi="宋体" w:cs="Times New Roman"/>
          <w:b/>
          <w:bCs/>
          <w:sz w:val="28"/>
          <w:szCs w:val="28"/>
        </w:rPr>
      </w:pPr>
      <w:r w:rsidRPr="00A53BCD">
        <w:rPr>
          <w:rFonts w:ascii="宋体" w:eastAsia="宋体" w:hAnsi="宋体" w:cs="宋体" w:hint="eastAsia"/>
          <w:b/>
          <w:bCs/>
          <w:sz w:val="28"/>
          <w:szCs w:val="28"/>
        </w:rPr>
        <w:t>（一）搜索关注</w:t>
      </w:r>
    </w:p>
    <w:p w:rsidR="009D1072" w:rsidRDefault="009D1072" w:rsidP="00127FCA">
      <w:pPr>
        <w:spacing w:line="500" w:lineRule="exact"/>
        <w:ind w:firstLineChars="200" w:firstLine="31680"/>
        <w:rPr>
          <w:rFonts w:ascii="宋体" w:eastAsia="宋体" w:hAnsi="宋体" w:cs="Times New Roman"/>
          <w:sz w:val="28"/>
          <w:szCs w:val="28"/>
        </w:rPr>
      </w:pPr>
      <w:r w:rsidRPr="00E97E38">
        <w:rPr>
          <w:rFonts w:ascii="宋体" w:eastAsia="宋体" w:hAnsi="宋体" w:cs="宋体" w:hint="eastAsia"/>
          <w:sz w:val="28"/>
          <w:szCs w:val="28"/>
        </w:rPr>
        <w:t>打开微信，进入“通讯录”，点右上角“</w:t>
      </w:r>
      <w:r w:rsidRPr="00E97E38">
        <w:rPr>
          <w:rFonts w:ascii="宋体" w:eastAsia="宋体" w:hAnsi="宋体" w:cs="宋体"/>
          <w:sz w:val="28"/>
          <w:szCs w:val="28"/>
        </w:rPr>
        <w:t>+</w:t>
      </w:r>
      <w:r w:rsidRPr="00E97E38">
        <w:rPr>
          <w:rFonts w:ascii="宋体" w:eastAsia="宋体" w:hAnsi="宋体" w:cs="宋体" w:hint="eastAsia"/>
          <w:sz w:val="28"/>
          <w:szCs w:val="28"/>
        </w:rPr>
        <w:t>”，进入“公众号”，查找公众号“广西艺术学院智慧校园企业号”，点击进入关注。</w:t>
      </w:r>
    </w:p>
    <w:p w:rsidR="009D1072" w:rsidRDefault="009D1072" w:rsidP="00127FCA">
      <w:pPr>
        <w:spacing w:line="500" w:lineRule="exact"/>
        <w:ind w:firstLineChars="200" w:firstLine="31680"/>
        <w:rPr>
          <w:rFonts w:ascii="宋体" w:eastAsia="宋体" w:hAnsi="宋体" w:cs="Times New Roman"/>
          <w:sz w:val="28"/>
          <w:szCs w:val="28"/>
        </w:rPr>
      </w:pPr>
      <w:r w:rsidRPr="00A53BCD">
        <w:rPr>
          <w:rFonts w:ascii="宋体" w:eastAsia="宋体" w:hAnsi="宋体" w:cs="宋体" w:hint="eastAsia"/>
          <w:b/>
          <w:bCs/>
          <w:sz w:val="28"/>
          <w:szCs w:val="28"/>
        </w:rPr>
        <w:t>（二）扫码关注</w:t>
      </w:r>
    </w:p>
    <w:p w:rsidR="009D1072" w:rsidRPr="00177A75" w:rsidRDefault="009D1072" w:rsidP="00127FCA">
      <w:pPr>
        <w:spacing w:line="500" w:lineRule="exact"/>
        <w:ind w:firstLineChars="200" w:firstLine="31680"/>
        <w:rPr>
          <w:rFonts w:ascii="宋体" w:eastAsia="宋体" w:hAnsi="宋体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4" o:spid="_x0000_s1026" type="#_x0000_t75" style="position:absolute;left:0;text-align:left;margin-left:140.25pt;margin-top:32.35pt;width:129pt;height:149.95pt;z-index:251652608;visibility:visible;mso-position-horizontal-relative:margin">
            <v:imagedata r:id="rId6" o:title=""/>
            <w10:wrap type="topAndBottom" anchorx="margin"/>
          </v:shape>
        </w:pict>
      </w:r>
      <w:r w:rsidRPr="00177A75">
        <w:rPr>
          <w:rFonts w:ascii="宋体" w:eastAsia="宋体" w:hAnsi="宋体" w:cs="宋体" w:hint="eastAsia"/>
          <w:sz w:val="28"/>
          <w:szCs w:val="28"/>
        </w:rPr>
        <w:t>使用微信“扫一扫”功能扫描一下二维码即可关注。</w:t>
      </w:r>
    </w:p>
    <w:p w:rsidR="009D1072" w:rsidRPr="00CE1ED8" w:rsidRDefault="009D1072" w:rsidP="00127FCA">
      <w:pPr>
        <w:spacing w:line="500" w:lineRule="exact"/>
        <w:ind w:firstLineChars="200" w:firstLine="31680"/>
        <w:rPr>
          <w:rFonts w:ascii="宋体" w:eastAsia="宋体" w:hAnsi="宋体" w:cs="Times New Roman"/>
          <w:b/>
          <w:bCs/>
          <w:sz w:val="28"/>
          <w:szCs w:val="28"/>
        </w:rPr>
      </w:pPr>
      <w:r w:rsidRPr="00CE1ED8">
        <w:rPr>
          <w:rFonts w:ascii="宋体" w:eastAsia="宋体" w:hAnsi="宋体" w:cs="宋体" w:hint="eastAsia"/>
          <w:b/>
          <w:bCs/>
          <w:sz w:val="28"/>
          <w:szCs w:val="28"/>
        </w:rPr>
        <w:t>（三）账号认证</w:t>
      </w:r>
    </w:p>
    <w:p w:rsidR="009D1072" w:rsidRDefault="009D1072" w:rsidP="00127FCA">
      <w:pPr>
        <w:spacing w:line="500" w:lineRule="exact"/>
        <w:ind w:firstLineChars="200" w:firstLine="3168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关注成功后，进入“身份认证”应用，使用学校数字化校园账号和密码进行账号认证。</w:t>
      </w:r>
    </w:p>
    <w:p w:rsidR="009D1072" w:rsidRDefault="009D1072" w:rsidP="00127FCA">
      <w:pPr>
        <w:spacing w:line="500" w:lineRule="exact"/>
        <w:ind w:firstLineChars="200" w:firstLine="31680"/>
        <w:rPr>
          <w:rFonts w:ascii="宋体" w:eastAsia="宋体" w:hAnsi="宋体" w:cs="Times New Roman"/>
          <w:sz w:val="28"/>
          <w:szCs w:val="28"/>
        </w:rPr>
      </w:pPr>
      <w:r w:rsidRPr="00C15C9C">
        <w:rPr>
          <w:rFonts w:ascii="宋体" w:eastAsia="宋体" w:hAnsi="宋体" w:cs="宋体" w:hint="eastAsia"/>
          <w:b/>
          <w:bCs/>
          <w:sz w:val="28"/>
          <w:szCs w:val="28"/>
        </w:rPr>
        <w:t>温馨提醒：</w:t>
      </w:r>
      <w:r>
        <w:rPr>
          <w:rFonts w:ascii="宋体" w:eastAsia="宋体" w:hAnsi="宋体" w:cs="宋体" w:hint="eastAsia"/>
          <w:sz w:val="28"/>
          <w:szCs w:val="28"/>
        </w:rPr>
        <w:t>数字化校园账号为学（工）号，数字化校园密码遗忘的请通过数字化校园登录界面点击“忘记密码”进行密码找回或账号申诉，仍无法找回的，请联系各单位辅导员或网信工作信息员寻求帮助和指导。</w:t>
      </w:r>
    </w:p>
    <w:p w:rsidR="009D1072" w:rsidRPr="00CE1ED8" w:rsidRDefault="009D1072" w:rsidP="00127FCA">
      <w:pPr>
        <w:spacing w:line="500" w:lineRule="exact"/>
        <w:ind w:firstLineChars="200" w:firstLine="31680"/>
        <w:rPr>
          <w:rFonts w:ascii="宋体" w:eastAsia="宋体" w:hAnsi="宋体" w:cs="Times New Roman"/>
          <w:b/>
          <w:bCs/>
          <w:sz w:val="28"/>
          <w:szCs w:val="28"/>
        </w:rPr>
      </w:pPr>
      <w:r w:rsidRPr="00CE1ED8">
        <w:rPr>
          <w:rFonts w:ascii="宋体" w:eastAsia="宋体" w:hAnsi="宋体" w:cs="宋体" w:hint="eastAsia"/>
          <w:b/>
          <w:bCs/>
          <w:sz w:val="28"/>
          <w:szCs w:val="28"/>
        </w:rPr>
        <w:t>二、故障报修平台使用方法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（按用户身份、角色）</w:t>
      </w:r>
    </w:p>
    <w:p w:rsidR="009D1072" w:rsidRPr="00CE1ED8" w:rsidRDefault="009D1072" w:rsidP="00127FCA">
      <w:pPr>
        <w:spacing w:line="500" w:lineRule="exact"/>
        <w:ind w:firstLineChars="200" w:firstLine="31680"/>
        <w:rPr>
          <w:rFonts w:ascii="宋体" w:eastAsia="宋体" w:hAnsi="宋体" w:cs="Times New Roman"/>
          <w:b/>
          <w:bCs/>
          <w:sz w:val="28"/>
          <w:szCs w:val="28"/>
        </w:rPr>
      </w:pPr>
      <w:r w:rsidRPr="00CE1ED8">
        <w:rPr>
          <w:rFonts w:ascii="宋体" w:eastAsia="宋体" w:hAnsi="宋体" w:cs="宋体" w:hint="eastAsia"/>
          <w:b/>
          <w:bCs/>
          <w:sz w:val="28"/>
          <w:szCs w:val="28"/>
        </w:rPr>
        <w:t>（一）报修人</w:t>
      </w:r>
    </w:p>
    <w:p w:rsidR="009D1072" w:rsidRDefault="009D1072" w:rsidP="00127FCA">
      <w:pPr>
        <w:spacing w:line="500" w:lineRule="exact"/>
        <w:ind w:firstLineChars="200" w:firstLine="31680"/>
        <w:rPr>
          <w:rFonts w:ascii="宋体" w:eastAsia="宋体" w:hAnsi="宋体" w:cs="Times New Roman"/>
          <w:sz w:val="28"/>
          <w:szCs w:val="28"/>
        </w:rPr>
      </w:pPr>
      <w:r>
        <w:rPr>
          <w:noProof/>
        </w:rPr>
        <w:pict>
          <v:shape id="图片 8" o:spid="_x0000_s1027" type="#_x0000_t75" style="position:absolute;left:0;text-align:left;margin-left:219pt;margin-top:60.7pt;width:147pt;height:263.8pt;z-index:251658752;visibility:visible">
            <v:imagedata r:id="rId7" o:title=""/>
            <w10:wrap type="topAndBottom"/>
          </v:shape>
        </w:pict>
      </w:r>
      <w:r>
        <w:rPr>
          <w:noProof/>
        </w:rPr>
        <w:pict>
          <v:shape id="图片 1" o:spid="_x0000_s1028" type="#_x0000_t75" style="position:absolute;left:0;text-align:left;margin-left:46.5pt;margin-top:60.05pt;width:149.25pt;height:264.6pt;z-index:251653632;visibility:visible">
            <v:imagedata r:id="rId8" o:title=""/>
            <w10:wrap type="topAndBottom"/>
          </v:shape>
        </w:pict>
      </w:r>
      <w:r>
        <w:rPr>
          <w:rFonts w:ascii="宋体" w:eastAsia="宋体" w:hAnsi="宋体" w:cs="宋体" w:hint="eastAsia"/>
          <w:sz w:val="28"/>
          <w:szCs w:val="28"/>
        </w:rPr>
        <w:t>报修人为已成功认证企业号的用户，进入企业号通过“故障报修”应用即可开始报修故障。</w:t>
      </w:r>
    </w:p>
    <w:p w:rsidR="009D1072" w:rsidRDefault="009D1072" w:rsidP="00127FCA">
      <w:pPr>
        <w:spacing w:before="240" w:line="500" w:lineRule="exact"/>
        <w:ind w:firstLineChars="200" w:firstLine="31680"/>
        <w:rPr>
          <w:rFonts w:ascii="宋体" w:eastAsia="宋体" w:hAnsi="宋体" w:cs="Times New Roman"/>
          <w:sz w:val="28"/>
          <w:szCs w:val="28"/>
        </w:rPr>
      </w:pPr>
      <w:r>
        <w:rPr>
          <w:noProof/>
        </w:rPr>
        <w:pict>
          <v:shape id="图片 3" o:spid="_x0000_s1029" type="#_x0000_t75" style="position:absolute;left:0;text-align:left;margin-left:130.45pt;margin-top:317pt;width:156.75pt;height:278.8pt;z-index:251654656;visibility:visible">
            <v:imagedata r:id="rId9" o:title=""/>
            <w10:wrap type="topAndBottom"/>
          </v:shape>
        </w:pict>
      </w:r>
      <w:r>
        <w:rPr>
          <w:rFonts w:ascii="宋体" w:eastAsia="宋体" w:hAnsi="宋体" w:cs="宋体" w:hint="eastAsia"/>
          <w:sz w:val="28"/>
          <w:szCs w:val="28"/>
        </w:rPr>
        <w:t>报修人可通过点击“我的”菜单查看保修列表信息。</w:t>
      </w:r>
    </w:p>
    <w:p w:rsidR="009D1072" w:rsidRPr="00CE1ED8" w:rsidRDefault="009D1072" w:rsidP="00127FCA">
      <w:pPr>
        <w:spacing w:line="500" w:lineRule="exact"/>
        <w:ind w:firstLineChars="200" w:firstLine="31680"/>
        <w:rPr>
          <w:rFonts w:ascii="宋体" w:eastAsia="宋体" w:hAnsi="宋体" w:cs="Times New Roman"/>
          <w:b/>
          <w:bCs/>
          <w:sz w:val="28"/>
          <w:szCs w:val="28"/>
        </w:rPr>
      </w:pPr>
      <w:r w:rsidRPr="00CE1ED8">
        <w:rPr>
          <w:rFonts w:ascii="宋体" w:eastAsia="宋体" w:hAnsi="宋体" w:cs="宋体" w:hint="eastAsia"/>
          <w:b/>
          <w:bCs/>
          <w:sz w:val="28"/>
          <w:szCs w:val="28"/>
        </w:rPr>
        <w:t>（二）报修单分配员</w:t>
      </w:r>
    </w:p>
    <w:p w:rsidR="009D1072" w:rsidRPr="0034072A" w:rsidRDefault="009D1072" w:rsidP="00127FCA">
      <w:pPr>
        <w:spacing w:line="500" w:lineRule="exact"/>
        <w:ind w:firstLineChars="200" w:firstLine="31680"/>
        <w:rPr>
          <w:rFonts w:ascii="宋体" w:eastAsia="宋体" w:hAnsi="宋体" w:cs="Times New Roman"/>
          <w:sz w:val="28"/>
          <w:szCs w:val="28"/>
        </w:rPr>
      </w:pPr>
      <w:r>
        <w:rPr>
          <w:noProof/>
        </w:rPr>
        <w:pict>
          <v:shape id="图片 14" o:spid="_x0000_s1030" type="#_x0000_t75" style="position:absolute;left:0;text-align:left;margin-left:206.25pt;margin-top:80pt;width:161.25pt;height:287.5pt;z-index:251660800;visibility:visible">
            <v:imagedata r:id="rId10" o:title=""/>
            <w10:wrap type="topAndBottom"/>
          </v:shape>
        </w:pict>
      </w:r>
      <w:r>
        <w:rPr>
          <w:noProof/>
        </w:rPr>
        <w:pict>
          <v:shape id="图片 13" o:spid="_x0000_s1031" type="#_x0000_t75" style="position:absolute;left:0;text-align:left;margin-left:27pt;margin-top:80pt;width:162pt;height:287.95pt;z-index:251659776;visibility:visible">
            <v:imagedata r:id="rId11" o:title=""/>
            <w10:wrap type="topAndBottom"/>
          </v:shape>
        </w:pict>
      </w:r>
      <w:r>
        <w:rPr>
          <w:rFonts w:ascii="宋体" w:eastAsia="宋体" w:hAnsi="宋体" w:cs="宋体" w:hint="eastAsia"/>
          <w:sz w:val="28"/>
          <w:szCs w:val="28"/>
        </w:rPr>
        <w:t>报修人报修故障后，会以微信消息的形式通过企业号的“消息中心”应用发送给分配员，分配员点击消息即可进入故障报修单页面进行维修人员分配。</w:t>
      </w:r>
    </w:p>
    <w:p w:rsidR="009D1072" w:rsidRDefault="009D1072" w:rsidP="00127FCA">
      <w:pPr>
        <w:spacing w:before="240" w:line="500" w:lineRule="exact"/>
        <w:ind w:firstLineChars="200" w:firstLine="3168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分配人员可通过点击“分配”菜单进行单独或批量分配任务，通过“管理”菜单可查看报修列表信息和分配报修单。</w:t>
      </w:r>
    </w:p>
    <w:p w:rsidR="009D1072" w:rsidRPr="00CE1ED8" w:rsidRDefault="009D1072" w:rsidP="006B744C">
      <w:pPr>
        <w:widowControl/>
        <w:jc w:val="left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noProof/>
        </w:rPr>
        <w:pict>
          <v:shape id="图片 15" o:spid="_x0000_s1032" type="#_x0000_t75" style="position:absolute;margin-left:213pt;margin-top:0;width:153.6pt;height:273.2pt;z-index:251661824;visibility:visible">
            <v:imagedata r:id="rId12" o:title=""/>
            <w10:wrap type="topAndBottom"/>
          </v:shape>
        </w:pict>
      </w:r>
      <w:r>
        <w:rPr>
          <w:noProof/>
        </w:rPr>
        <w:pict>
          <v:shape id="图片 6" o:spid="_x0000_s1033" type="#_x0000_t75" style="position:absolute;margin-left:38.25pt;margin-top:0;width:153.75pt;height:273.2pt;z-index:251655680;visibility:visible">
            <v:imagedata r:id="rId13" o:title=""/>
            <w10:wrap type="topAndBottom"/>
          </v:shape>
        </w:pict>
      </w:r>
      <w:r w:rsidRPr="00CE1ED8">
        <w:rPr>
          <w:rFonts w:ascii="宋体" w:eastAsia="宋体" w:hAnsi="宋体" w:cs="宋体" w:hint="eastAsia"/>
          <w:b/>
          <w:bCs/>
          <w:sz w:val="28"/>
          <w:szCs w:val="28"/>
        </w:rPr>
        <w:t>（三）维修人员</w:t>
      </w:r>
    </w:p>
    <w:p w:rsidR="009D1072" w:rsidRDefault="009D1072" w:rsidP="00127FCA">
      <w:pPr>
        <w:spacing w:line="500" w:lineRule="exact"/>
        <w:ind w:firstLineChars="200" w:firstLine="3168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分配人员分配订单后，会以微信消息的形式通过企业号的“消息中心”应用发送给维修人员，点击消息即可进入故障报修单页面进行接单。</w:t>
      </w:r>
    </w:p>
    <w:p w:rsidR="009D1072" w:rsidRPr="00147382" w:rsidRDefault="009D1072" w:rsidP="00127FCA">
      <w:pPr>
        <w:spacing w:line="500" w:lineRule="exact"/>
        <w:ind w:firstLineChars="200" w:firstLine="31680"/>
        <w:rPr>
          <w:rFonts w:ascii="宋体" w:eastAsia="宋体" w:hAnsi="宋体" w:cs="Times New Roman"/>
          <w:sz w:val="28"/>
          <w:szCs w:val="28"/>
        </w:rPr>
      </w:pPr>
      <w:r>
        <w:rPr>
          <w:noProof/>
        </w:rPr>
        <w:pict>
          <v:shape id="图片 16" o:spid="_x0000_s1034" type="#_x0000_t75" style="position:absolute;left:0;text-align:left;margin-left:218.25pt;margin-top:33.05pt;width:158.35pt;height:282.45pt;z-index:251662848;visibility:visible">
            <v:imagedata r:id="rId14" o:title=""/>
            <w10:wrap type="topAndBottom"/>
          </v:shape>
        </w:pict>
      </w:r>
      <w:r>
        <w:rPr>
          <w:noProof/>
        </w:rPr>
        <w:pict>
          <v:shape id="图片 10" o:spid="_x0000_s1035" type="#_x0000_t75" style="position:absolute;left:0;text-align:left;margin-left:45pt;margin-top:32.9pt;width:159pt;height:282.45pt;z-index:251656704;visibility:visible">
            <v:imagedata r:id="rId15" o:title=""/>
            <w10:wrap type="topAndBottom"/>
          </v:shape>
        </w:pict>
      </w:r>
      <w:r>
        <w:rPr>
          <w:rFonts w:ascii="宋体" w:eastAsia="宋体" w:hAnsi="宋体" w:cs="宋体" w:hint="eastAsia"/>
          <w:sz w:val="28"/>
          <w:szCs w:val="28"/>
        </w:rPr>
        <w:t>维修人员可通过“管理”菜单查看报修列表信息和接受维修单。</w:t>
      </w:r>
    </w:p>
    <w:p w:rsidR="009D1072" w:rsidRPr="00CE1ED8" w:rsidRDefault="009D1072" w:rsidP="00127FCA">
      <w:pPr>
        <w:spacing w:line="500" w:lineRule="exact"/>
        <w:ind w:firstLineChars="200" w:firstLine="31680"/>
        <w:rPr>
          <w:rFonts w:ascii="宋体" w:eastAsia="宋体" w:hAnsi="宋体" w:cs="Times New Roman"/>
          <w:b/>
          <w:bCs/>
          <w:sz w:val="28"/>
          <w:szCs w:val="28"/>
        </w:rPr>
      </w:pPr>
      <w:r w:rsidRPr="00CE1ED8">
        <w:rPr>
          <w:rFonts w:ascii="宋体" w:eastAsia="宋体" w:hAnsi="宋体" w:cs="宋体" w:hint="eastAsia"/>
          <w:b/>
          <w:bCs/>
          <w:sz w:val="28"/>
          <w:szCs w:val="28"/>
        </w:rPr>
        <w:t>（四）管理员</w:t>
      </w:r>
    </w:p>
    <w:p w:rsidR="009D1072" w:rsidRDefault="009D1072" w:rsidP="00127FCA">
      <w:pPr>
        <w:spacing w:line="500" w:lineRule="exact"/>
        <w:ind w:firstLineChars="200" w:firstLine="31680"/>
        <w:rPr>
          <w:rFonts w:ascii="宋体" w:eastAsia="宋体" w:hAnsi="宋体" w:cs="Times New Roman"/>
          <w:sz w:val="28"/>
          <w:szCs w:val="28"/>
        </w:rPr>
      </w:pPr>
      <w:r>
        <w:rPr>
          <w:noProof/>
        </w:rPr>
        <w:pict>
          <v:shape id="图片 12" o:spid="_x0000_s1036" type="#_x0000_t75" style="position:absolute;left:0;text-align:left;margin-left:126.75pt;margin-top:80.75pt;width:162.1pt;height:4in;z-index:251657728;visibility:visible">
            <v:imagedata r:id="rId16" o:title=""/>
            <w10:wrap type="topAndBottom"/>
          </v:shape>
        </w:pict>
      </w:r>
      <w:r>
        <w:rPr>
          <w:rFonts w:ascii="宋体" w:eastAsia="宋体" w:hAnsi="宋体" w:cs="宋体" w:hint="eastAsia"/>
          <w:sz w:val="28"/>
          <w:szCs w:val="28"/>
        </w:rPr>
        <w:t>管理员为学校相关部门的领导，可通过“管理”菜单查看到报修列表，同时在规定时间内分配人员未分配、维修人员不接单、维修人员不维修情况下，管理员均会收到“消息中心”的微信消息提醒告知。</w:t>
      </w:r>
    </w:p>
    <w:p w:rsidR="009D1072" w:rsidRPr="00CE1ED8" w:rsidRDefault="009D1072" w:rsidP="00127FCA">
      <w:pPr>
        <w:spacing w:line="500" w:lineRule="exact"/>
        <w:ind w:firstLineChars="200" w:firstLine="31680"/>
        <w:rPr>
          <w:rFonts w:ascii="宋体" w:eastAsia="宋体" w:hAnsi="宋体" w:cs="Times New Roman"/>
          <w:b/>
          <w:bCs/>
          <w:sz w:val="28"/>
          <w:szCs w:val="28"/>
        </w:rPr>
      </w:pPr>
      <w:r w:rsidRPr="00CE1ED8">
        <w:rPr>
          <w:rFonts w:ascii="宋体" w:eastAsia="宋体" w:hAnsi="宋体" w:cs="宋体" w:hint="eastAsia"/>
          <w:b/>
          <w:bCs/>
          <w:sz w:val="28"/>
          <w:szCs w:val="28"/>
        </w:rPr>
        <w:t>三、技术支持</w:t>
      </w:r>
      <w:bookmarkStart w:id="0" w:name="_GoBack"/>
      <w:bookmarkEnd w:id="0"/>
    </w:p>
    <w:p w:rsidR="009D1072" w:rsidRDefault="009D1072" w:rsidP="00127FCA">
      <w:pPr>
        <w:spacing w:line="500" w:lineRule="exact"/>
        <w:ind w:firstLineChars="200" w:firstLine="3168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信息中心负责本平台的技术咨询和支持，如平台在使用过程中出现问题，请联系信息中心解决，联系电话：</w:t>
      </w:r>
      <w:r>
        <w:rPr>
          <w:rFonts w:ascii="宋体" w:eastAsia="宋体" w:hAnsi="宋体" w:cs="宋体"/>
          <w:sz w:val="28"/>
          <w:szCs w:val="28"/>
        </w:rPr>
        <w:t>0771-5326296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9D1072" w:rsidRDefault="009D1072" w:rsidP="00127FCA">
      <w:pPr>
        <w:spacing w:line="500" w:lineRule="exact"/>
        <w:ind w:firstLineChars="200" w:firstLine="31680"/>
        <w:rPr>
          <w:rFonts w:ascii="宋体" w:eastAsia="宋体" w:hAnsi="宋体" w:cs="Times New Roman"/>
          <w:sz w:val="28"/>
          <w:szCs w:val="28"/>
        </w:rPr>
      </w:pPr>
    </w:p>
    <w:p w:rsidR="009D1072" w:rsidRDefault="009D1072" w:rsidP="00127FCA">
      <w:pPr>
        <w:spacing w:line="500" w:lineRule="exact"/>
        <w:ind w:firstLineChars="200" w:firstLine="31680"/>
        <w:jc w:val="righ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信息化建设管理中心</w:t>
      </w:r>
    </w:p>
    <w:p w:rsidR="009D1072" w:rsidRPr="00044B71" w:rsidRDefault="009D1072" w:rsidP="007E39C5">
      <w:pPr>
        <w:spacing w:line="500" w:lineRule="exact"/>
        <w:ind w:firstLineChars="200" w:firstLine="31680"/>
        <w:jc w:val="righ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2018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/>
          <w:sz w:val="28"/>
          <w:szCs w:val="28"/>
        </w:rPr>
        <w:t>5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/>
          <w:sz w:val="28"/>
          <w:szCs w:val="28"/>
        </w:rPr>
        <w:t>28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sectPr w:rsidR="009D1072" w:rsidRPr="00044B71" w:rsidSect="00D35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072" w:rsidRDefault="009D1072" w:rsidP="00467FE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D1072" w:rsidRDefault="009D1072" w:rsidP="00467FE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072" w:rsidRDefault="009D1072" w:rsidP="00467FE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D1072" w:rsidRDefault="009D1072" w:rsidP="00467FE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732"/>
    <w:rsid w:val="000428B7"/>
    <w:rsid w:val="00044B71"/>
    <w:rsid w:val="00047F6D"/>
    <w:rsid w:val="000613DF"/>
    <w:rsid w:val="00072085"/>
    <w:rsid w:val="00077B12"/>
    <w:rsid w:val="0009310B"/>
    <w:rsid w:val="000A694E"/>
    <w:rsid w:val="000D37C8"/>
    <w:rsid w:val="000E2AD5"/>
    <w:rsid w:val="00127FCA"/>
    <w:rsid w:val="00147382"/>
    <w:rsid w:val="00147C68"/>
    <w:rsid w:val="0015038C"/>
    <w:rsid w:val="00160565"/>
    <w:rsid w:val="00177A75"/>
    <w:rsid w:val="00180CAC"/>
    <w:rsid w:val="00193F89"/>
    <w:rsid w:val="001F74AD"/>
    <w:rsid w:val="00212B90"/>
    <w:rsid w:val="002131DA"/>
    <w:rsid w:val="0021509E"/>
    <w:rsid w:val="00267067"/>
    <w:rsid w:val="0027694D"/>
    <w:rsid w:val="002812C6"/>
    <w:rsid w:val="00281971"/>
    <w:rsid w:val="00290BA4"/>
    <w:rsid w:val="002C45A9"/>
    <w:rsid w:val="002F6018"/>
    <w:rsid w:val="00313DB9"/>
    <w:rsid w:val="0034072A"/>
    <w:rsid w:val="00354F02"/>
    <w:rsid w:val="00367D48"/>
    <w:rsid w:val="003A152F"/>
    <w:rsid w:val="003A1D11"/>
    <w:rsid w:val="003B1D0D"/>
    <w:rsid w:val="003B72B8"/>
    <w:rsid w:val="003E4D0E"/>
    <w:rsid w:val="003F6CB1"/>
    <w:rsid w:val="00402BBD"/>
    <w:rsid w:val="004354FD"/>
    <w:rsid w:val="004400FB"/>
    <w:rsid w:val="00466412"/>
    <w:rsid w:val="00467D09"/>
    <w:rsid w:val="00467FE3"/>
    <w:rsid w:val="00492A88"/>
    <w:rsid w:val="00492E1E"/>
    <w:rsid w:val="004A68D1"/>
    <w:rsid w:val="004C775C"/>
    <w:rsid w:val="004E1459"/>
    <w:rsid w:val="00573972"/>
    <w:rsid w:val="00597DDE"/>
    <w:rsid w:val="005B429D"/>
    <w:rsid w:val="005B4DFB"/>
    <w:rsid w:val="00623C17"/>
    <w:rsid w:val="00627E59"/>
    <w:rsid w:val="0063775E"/>
    <w:rsid w:val="0066595D"/>
    <w:rsid w:val="00670B9E"/>
    <w:rsid w:val="006800F6"/>
    <w:rsid w:val="006B025D"/>
    <w:rsid w:val="006B54C9"/>
    <w:rsid w:val="006B744C"/>
    <w:rsid w:val="006C6834"/>
    <w:rsid w:val="006E483F"/>
    <w:rsid w:val="007100BE"/>
    <w:rsid w:val="00727BD9"/>
    <w:rsid w:val="007319B9"/>
    <w:rsid w:val="00741B42"/>
    <w:rsid w:val="0075347B"/>
    <w:rsid w:val="007549D5"/>
    <w:rsid w:val="00764807"/>
    <w:rsid w:val="00781C48"/>
    <w:rsid w:val="00797817"/>
    <w:rsid w:val="007E1BD4"/>
    <w:rsid w:val="007E2307"/>
    <w:rsid w:val="007E39C5"/>
    <w:rsid w:val="00817327"/>
    <w:rsid w:val="00822557"/>
    <w:rsid w:val="00824F79"/>
    <w:rsid w:val="008279B4"/>
    <w:rsid w:val="008419CB"/>
    <w:rsid w:val="00870950"/>
    <w:rsid w:val="008A6C41"/>
    <w:rsid w:val="008C65E7"/>
    <w:rsid w:val="0091078C"/>
    <w:rsid w:val="00996690"/>
    <w:rsid w:val="009A3D73"/>
    <w:rsid w:val="009D1072"/>
    <w:rsid w:val="009D23A9"/>
    <w:rsid w:val="009D302F"/>
    <w:rsid w:val="00A4367C"/>
    <w:rsid w:val="00A53BCD"/>
    <w:rsid w:val="00A64FD1"/>
    <w:rsid w:val="00A66A55"/>
    <w:rsid w:val="00A808F8"/>
    <w:rsid w:val="00A82154"/>
    <w:rsid w:val="00AB2D82"/>
    <w:rsid w:val="00AC2DD7"/>
    <w:rsid w:val="00AC362F"/>
    <w:rsid w:val="00AC752F"/>
    <w:rsid w:val="00AF5BCC"/>
    <w:rsid w:val="00B05C8C"/>
    <w:rsid w:val="00B137F9"/>
    <w:rsid w:val="00B20B8B"/>
    <w:rsid w:val="00B26C03"/>
    <w:rsid w:val="00B5079B"/>
    <w:rsid w:val="00B603A0"/>
    <w:rsid w:val="00B65EC3"/>
    <w:rsid w:val="00B7351D"/>
    <w:rsid w:val="00B9562B"/>
    <w:rsid w:val="00BF2B93"/>
    <w:rsid w:val="00C15C9C"/>
    <w:rsid w:val="00C17E4E"/>
    <w:rsid w:val="00C25ED0"/>
    <w:rsid w:val="00C32A21"/>
    <w:rsid w:val="00C56362"/>
    <w:rsid w:val="00C6061D"/>
    <w:rsid w:val="00C8602A"/>
    <w:rsid w:val="00CA1B8D"/>
    <w:rsid w:val="00CA2732"/>
    <w:rsid w:val="00CB305B"/>
    <w:rsid w:val="00CD3A49"/>
    <w:rsid w:val="00CE1ED8"/>
    <w:rsid w:val="00D04957"/>
    <w:rsid w:val="00D24E75"/>
    <w:rsid w:val="00D3236D"/>
    <w:rsid w:val="00D358A0"/>
    <w:rsid w:val="00D426B7"/>
    <w:rsid w:val="00D47ED8"/>
    <w:rsid w:val="00D576CC"/>
    <w:rsid w:val="00D65988"/>
    <w:rsid w:val="00DA1941"/>
    <w:rsid w:val="00DB24C0"/>
    <w:rsid w:val="00DB506E"/>
    <w:rsid w:val="00DD3949"/>
    <w:rsid w:val="00DF6BD0"/>
    <w:rsid w:val="00DF6D63"/>
    <w:rsid w:val="00E11F46"/>
    <w:rsid w:val="00E478C9"/>
    <w:rsid w:val="00E51B42"/>
    <w:rsid w:val="00E5610D"/>
    <w:rsid w:val="00E601E6"/>
    <w:rsid w:val="00E97E38"/>
    <w:rsid w:val="00ED6110"/>
    <w:rsid w:val="00F038AB"/>
    <w:rsid w:val="00F83A4C"/>
    <w:rsid w:val="00F94C70"/>
    <w:rsid w:val="00FE0976"/>
    <w:rsid w:val="00FE38F1"/>
    <w:rsid w:val="00FF1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8A0"/>
    <w:pPr>
      <w:widowControl w:val="0"/>
      <w:jc w:val="both"/>
    </w:pPr>
    <w:rPr>
      <w:rFonts w:cs="等线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67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67FE3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467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67FE3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D47ED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141</Words>
  <Characters>808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广西艺术学院智慧校园企业号</dc:title>
  <dc:subject/>
  <dc:creator>程 远冲</dc:creator>
  <cp:keywords/>
  <dc:description/>
  <cp:lastModifiedBy>李建泊</cp:lastModifiedBy>
  <cp:revision>2</cp:revision>
  <dcterms:created xsi:type="dcterms:W3CDTF">2018-05-31T07:10:00Z</dcterms:created>
  <dcterms:modified xsi:type="dcterms:W3CDTF">2018-05-31T07:10:00Z</dcterms:modified>
</cp:coreProperties>
</file>